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34" w:rsidRDefault="00D242BA" w:rsidP="00D242BA">
      <w:pPr>
        <w:spacing w:after="0" w:line="240" w:lineRule="auto"/>
        <w:ind w:right="42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4</w:t>
      </w:r>
    </w:p>
    <w:p w:rsidR="0032508D" w:rsidRDefault="0032508D" w:rsidP="00D242BA">
      <w:pPr>
        <w:spacing w:after="0" w:line="240" w:lineRule="auto"/>
        <w:ind w:right="42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31134" w:rsidRPr="003F1582" w:rsidRDefault="00731134" w:rsidP="00D242BA">
      <w:pPr>
        <w:spacing w:after="0" w:line="240" w:lineRule="auto"/>
        <w:ind w:right="42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31134" w:rsidRPr="002E3F0F" w:rsidRDefault="00731134" w:rsidP="00D242BA">
      <w:pPr>
        <w:pStyle w:val="10"/>
        <w:keepNext/>
        <w:keepLines/>
        <w:shd w:val="clear" w:color="auto" w:fill="auto"/>
        <w:spacing w:before="0" w:line="240" w:lineRule="auto"/>
        <w:ind w:right="424"/>
        <w:rPr>
          <w:lang w:val="uk-UA"/>
        </w:rPr>
      </w:pPr>
      <w:bookmarkStart w:id="0" w:name="bookmark0"/>
      <w:r w:rsidRPr="002E3F0F">
        <w:rPr>
          <w:lang w:val="uk-UA"/>
        </w:rPr>
        <w:t>ПОЛОЖЕННЯ</w:t>
      </w:r>
      <w:bookmarkStart w:id="1" w:name="bookmark1"/>
      <w:bookmarkEnd w:id="0"/>
    </w:p>
    <w:p w:rsidR="00D242BA" w:rsidRDefault="00731134" w:rsidP="00D24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50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End w:id="1"/>
      <w:r w:rsidRPr="0032508D">
        <w:rPr>
          <w:rFonts w:ascii="Times New Roman" w:hAnsi="Times New Roman" w:cs="Times New Roman"/>
          <w:b/>
          <w:sz w:val="28"/>
          <w:szCs w:val="28"/>
          <w:lang w:val="uk-UA"/>
        </w:rPr>
        <w:t>СТЕЙКХОЛДЕРІВ</w:t>
      </w:r>
      <w:r w:rsidR="00170558" w:rsidRPr="003250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250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ОСВІТНІХ ПРОГРАМ </w:t>
      </w:r>
      <w:bookmarkStart w:id="2" w:name="_GoBack"/>
      <w:bookmarkEnd w:id="2"/>
    </w:p>
    <w:p w:rsidR="0032508D" w:rsidRDefault="0032508D" w:rsidP="00D24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508D">
        <w:rPr>
          <w:rFonts w:ascii="Times New Roman" w:hAnsi="Times New Roman" w:cs="Times New Roman"/>
          <w:b/>
          <w:sz w:val="28"/>
          <w:szCs w:val="28"/>
        </w:rPr>
        <w:t xml:space="preserve">ДЕРЖАВНОГО УНІВЕРСИТЕТУ ІНТЕЛЕКТУАЛЬНИХ ТЕХНОЛОГІЙ І ЗВ'ЯЗКУ </w:t>
      </w:r>
    </w:p>
    <w:p w:rsidR="00D242BA" w:rsidRPr="00D242BA" w:rsidRDefault="00D242BA" w:rsidP="00D24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1134" w:rsidRDefault="00D65459" w:rsidP="00D242BA">
      <w:pPr>
        <w:pStyle w:val="4"/>
        <w:shd w:val="clear" w:color="auto" w:fill="auto"/>
        <w:spacing w:after="0" w:line="240" w:lineRule="auto"/>
        <w:ind w:right="23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2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="00731134" w:rsidRPr="00A0027E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B10E6C" w:rsidRDefault="00731134" w:rsidP="00D242BA">
      <w:pPr>
        <w:pStyle w:val="4"/>
        <w:numPr>
          <w:ilvl w:val="2"/>
          <w:numId w:val="17"/>
        </w:numPr>
        <w:shd w:val="clear" w:color="auto" w:fill="auto"/>
        <w:spacing w:after="0" w:line="240" w:lineRule="auto"/>
        <w:ind w:left="0" w:right="2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 w:rsidRPr="00B10E6C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 освітніх програм </w:t>
      </w:r>
      <w:r w:rsidR="0032508D" w:rsidRPr="0032508D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 інтелектуальних технологій і зв'язку</w:t>
      </w:r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32508D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) втілює Національну </w:t>
      </w:r>
      <w:r w:rsidRPr="00A0027E">
        <w:rPr>
          <w:rFonts w:ascii="Times New Roman" w:hAnsi="Times New Roman" w:cs="Times New Roman"/>
          <w:sz w:val="28"/>
          <w:szCs w:val="28"/>
          <w:lang w:val="uk-UA"/>
        </w:rPr>
        <w:t xml:space="preserve">рамку кваліфікацій, Закони України «Про фахову </w:t>
      </w:r>
      <w:proofErr w:type="spellStart"/>
      <w:r w:rsidRPr="00A0027E">
        <w:rPr>
          <w:rFonts w:ascii="Times New Roman" w:hAnsi="Times New Roman" w:cs="Times New Roman"/>
          <w:sz w:val="28"/>
          <w:szCs w:val="28"/>
          <w:lang w:val="uk-UA"/>
        </w:rPr>
        <w:t>передвищу</w:t>
      </w:r>
      <w:proofErr w:type="spellEnd"/>
      <w:r w:rsidRPr="00A0027E">
        <w:rPr>
          <w:rFonts w:ascii="Times New Roman" w:hAnsi="Times New Roman" w:cs="Times New Roman"/>
          <w:sz w:val="28"/>
          <w:szCs w:val="28"/>
          <w:lang w:val="uk-UA"/>
        </w:rPr>
        <w:t xml:space="preserve"> освіту» та «Про вищу освіту», Європейські стандарти і рекомендації щодо внутрішнього забезпечення якості у закладах вищої освіти, Програму та Стратегію розвитку </w:t>
      </w:r>
      <w:r w:rsidR="002930F9" w:rsidRPr="00A0027E">
        <w:rPr>
          <w:rFonts w:ascii="Times New Roman" w:hAnsi="Times New Roman" w:cs="Times New Roman"/>
          <w:sz w:val="28"/>
          <w:szCs w:val="28"/>
          <w:lang w:val="uk-UA"/>
        </w:rPr>
        <w:t>Уніве</w:t>
      </w:r>
      <w:r w:rsidR="0032508D" w:rsidRPr="00A0027E">
        <w:rPr>
          <w:rFonts w:ascii="Times New Roman" w:hAnsi="Times New Roman" w:cs="Times New Roman"/>
          <w:sz w:val="28"/>
          <w:szCs w:val="28"/>
          <w:lang w:val="uk-UA"/>
        </w:rPr>
        <w:t>рситету</w:t>
      </w:r>
      <w:r w:rsidRPr="00A0027E">
        <w:rPr>
          <w:rFonts w:ascii="Times New Roman" w:hAnsi="Times New Roman" w:cs="Times New Roman"/>
          <w:sz w:val="28"/>
          <w:szCs w:val="28"/>
          <w:lang w:val="uk-UA"/>
        </w:rPr>
        <w:t xml:space="preserve"> до 2022 р., Політики і цілей у сфері якості.</w:t>
      </w:r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0E6C" w:rsidRDefault="00731134" w:rsidP="00D242BA">
      <w:pPr>
        <w:pStyle w:val="4"/>
        <w:numPr>
          <w:ilvl w:val="1"/>
          <w:numId w:val="17"/>
        </w:numPr>
        <w:shd w:val="clear" w:color="auto" w:fill="auto"/>
        <w:spacing w:after="0" w:line="240" w:lineRule="auto"/>
        <w:ind w:left="0" w:right="2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proofErr w:type="spellStart"/>
      <w:r w:rsidRPr="00B10E6C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 поширюється на спеціальність, кафедри та </w:t>
      </w:r>
      <w:r w:rsidR="0032508D">
        <w:rPr>
          <w:rFonts w:ascii="Times New Roman" w:hAnsi="Times New Roman" w:cs="Times New Roman"/>
          <w:sz w:val="28"/>
          <w:szCs w:val="28"/>
          <w:lang w:val="uk-UA"/>
        </w:rPr>
        <w:t>факультети</w:t>
      </w:r>
      <w:r w:rsidRPr="00B10E6C">
        <w:rPr>
          <w:rFonts w:ascii="Times New Roman" w:hAnsi="Times New Roman" w:cs="Times New Roman"/>
          <w:sz w:val="28"/>
          <w:szCs w:val="28"/>
          <w:lang w:val="uk-UA"/>
        </w:rPr>
        <w:t>, де безпосередньо відбувається формування освітньої діяльності та освітнього процесу через надання пропозицій та участь у роботі науково-методичної ради щодо освітніх програм.</w:t>
      </w:r>
    </w:p>
    <w:p w:rsidR="00B10E6C" w:rsidRDefault="00731134" w:rsidP="00D242BA">
      <w:pPr>
        <w:pStyle w:val="4"/>
        <w:numPr>
          <w:ilvl w:val="1"/>
          <w:numId w:val="17"/>
        </w:numPr>
        <w:shd w:val="clear" w:color="auto" w:fill="auto"/>
        <w:spacing w:after="0" w:line="240" w:lineRule="auto"/>
        <w:ind w:left="0" w:right="2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Зовнішні </w:t>
      </w:r>
      <w:proofErr w:type="spellStart"/>
      <w:r w:rsidRPr="00B10E6C">
        <w:rPr>
          <w:rFonts w:ascii="Times New Roman" w:hAnsi="Times New Roman" w:cs="Times New Roman"/>
          <w:sz w:val="28"/>
          <w:szCs w:val="28"/>
          <w:lang w:val="uk-UA"/>
        </w:rPr>
        <w:t>стейкхолдери</w:t>
      </w:r>
      <w:proofErr w:type="spellEnd"/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 залучаються для проведення експертної оцінки якості освітніх програм спеціальностей з підприємств та установ, де застосовуються інновації в технології, управлінні та економічній діяльності, а студенти проходять виробничу практику.</w:t>
      </w:r>
    </w:p>
    <w:p w:rsidR="00B10E6C" w:rsidRDefault="00731134" w:rsidP="00D242BA">
      <w:pPr>
        <w:pStyle w:val="4"/>
        <w:numPr>
          <w:ilvl w:val="1"/>
          <w:numId w:val="17"/>
        </w:numPr>
        <w:shd w:val="clear" w:color="auto" w:fill="auto"/>
        <w:spacing w:after="0" w:line="240" w:lineRule="auto"/>
        <w:ind w:left="0" w:right="2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Вплив </w:t>
      </w:r>
      <w:proofErr w:type="spellStart"/>
      <w:r w:rsidRPr="00B10E6C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 на якість освітніх програм </w:t>
      </w:r>
      <w:r w:rsidR="0032508D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Pr="00B10E6C">
        <w:rPr>
          <w:rFonts w:ascii="Times New Roman" w:hAnsi="Times New Roman" w:cs="Times New Roman"/>
          <w:sz w:val="28"/>
          <w:szCs w:val="28"/>
          <w:lang w:val="uk-UA"/>
        </w:rPr>
        <w:t>здійснюється через роботу кафедр</w:t>
      </w:r>
      <w:r w:rsidRPr="00A0027E">
        <w:rPr>
          <w:rFonts w:ascii="Times New Roman" w:hAnsi="Times New Roman" w:cs="Times New Roman"/>
          <w:sz w:val="28"/>
          <w:szCs w:val="28"/>
          <w:lang w:val="uk-UA"/>
        </w:rPr>
        <w:t>, Академічної вітальні</w:t>
      </w:r>
      <w:r w:rsidR="008A7FC1" w:rsidRPr="00A002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 надання пропозицій щодо їх відповідності нормативним документам з освіти та сучасних позитивних тенденцій у сфері виробництва та економіки до </w:t>
      </w:r>
      <w:r w:rsidR="00D65459"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науково-методичної ради та </w:t>
      </w:r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Вченої ради </w:t>
      </w:r>
      <w:r w:rsidR="0032508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B10E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1134" w:rsidRPr="00B10E6C" w:rsidRDefault="00731134" w:rsidP="00D242BA">
      <w:pPr>
        <w:pStyle w:val="4"/>
        <w:numPr>
          <w:ilvl w:val="1"/>
          <w:numId w:val="17"/>
        </w:numPr>
        <w:shd w:val="clear" w:color="auto" w:fill="auto"/>
        <w:spacing w:after="0" w:line="240" w:lineRule="auto"/>
        <w:ind w:left="0" w:right="23" w:firstLine="709"/>
        <w:rPr>
          <w:rStyle w:val="3"/>
          <w:rFonts w:ascii="Times New Roman" w:hAnsi="Times New Roman" w:cs="Times New Roman"/>
          <w:sz w:val="28"/>
          <w:szCs w:val="28"/>
          <w:shd w:val="clear" w:color="auto" w:fill="auto"/>
          <w:lang w:val="uk-UA"/>
        </w:rPr>
      </w:pPr>
      <w:proofErr w:type="spellStart"/>
      <w:r w:rsidRPr="00B10E6C">
        <w:rPr>
          <w:rFonts w:ascii="Times New Roman" w:hAnsi="Times New Roman" w:cs="Times New Roman"/>
          <w:sz w:val="28"/>
          <w:szCs w:val="28"/>
          <w:lang w:val="uk-UA"/>
        </w:rPr>
        <w:t>Стейкхолдери</w:t>
      </w:r>
      <w:proofErr w:type="spellEnd"/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 рецензують освітні програми спеціальностей в частині фахової підготовки, але не втручаються в процедури здійснення освітнього процесу та академічної складової щодо формування результатів навчання із інтегральної</w:t>
      </w:r>
      <w:r w:rsidRPr="00B10E6C">
        <w:rPr>
          <w:lang w:val="uk-UA"/>
        </w:rPr>
        <w:t xml:space="preserve"> та</w:t>
      </w:r>
      <w:r w:rsidRPr="00B10E6C">
        <w:rPr>
          <w:rStyle w:val="3"/>
          <w:rFonts w:ascii="Times New Roman" w:hAnsi="Times New Roman" w:cs="Times New Roman"/>
          <w:sz w:val="28"/>
          <w:szCs w:val="28"/>
          <w:lang w:val="uk-UA"/>
        </w:rPr>
        <w:t xml:space="preserve"> загальноосвітніх компетенцій здобувачів вищої освіти.</w:t>
      </w:r>
    </w:p>
    <w:p w:rsidR="00731134" w:rsidRPr="00B10E6C" w:rsidRDefault="00731134" w:rsidP="00D242BA">
      <w:pPr>
        <w:pStyle w:val="4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2508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10E6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2508D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</w:t>
      </w:r>
    </w:p>
    <w:p w:rsidR="00731134" w:rsidRPr="00B10E6C" w:rsidRDefault="00731134" w:rsidP="00D242BA">
      <w:pPr>
        <w:pStyle w:val="4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2508D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B10E6C" w:rsidRPr="0032508D">
        <w:rPr>
          <w:rFonts w:ascii="Times New Roman" w:hAnsi="Times New Roman" w:cs="Times New Roman"/>
          <w:bCs/>
          <w:sz w:val="28"/>
          <w:szCs w:val="28"/>
          <w:lang w:val="uk-UA"/>
        </w:rPr>
        <w:t>6.1</w:t>
      </w:r>
      <w:r w:rsidRPr="003250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2508D">
        <w:rPr>
          <w:rFonts w:ascii="Times New Roman" w:hAnsi="Times New Roman" w:cs="Times New Roman"/>
          <w:bCs/>
          <w:sz w:val="28"/>
          <w:szCs w:val="28"/>
          <w:lang w:val="uk-UA"/>
        </w:rPr>
        <w:t>Стейкхолдери</w:t>
      </w:r>
      <w:proofErr w:type="spellEnd"/>
      <w:r w:rsidRPr="0032508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32508D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3250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B10E6C">
        <w:rPr>
          <w:rFonts w:ascii="Times New Roman" w:hAnsi="Times New Roman" w:cs="Times New Roman"/>
          <w:sz w:val="28"/>
          <w:szCs w:val="28"/>
        </w:rPr>
        <w:t>Stakeholders</w:t>
      </w:r>
      <w:proofErr w:type="spellEnd"/>
      <w:r w:rsidRPr="0032508D">
        <w:rPr>
          <w:rFonts w:ascii="Times New Roman" w:hAnsi="Times New Roman" w:cs="Times New Roman"/>
          <w:sz w:val="28"/>
          <w:szCs w:val="28"/>
          <w:lang w:val="uk-UA"/>
        </w:rPr>
        <w:t>) - зацікавлені сторони, фізичні та юридичні особи, які мають легітимний інтерес у діяльності організації, тобто певною мірою залежать від неї або можуть впливати на її діяльність. Іноді їх називають групами інтересів або групами впливу.</w:t>
      </w:r>
      <w:proofErr w:type="gramEnd"/>
    </w:p>
    <w:p w:rsidR="0032508D" w:rsidRDefault="00731134" w:rsidP="00D242BA">
      <w:pPr>
        <w:pStyle w:val="4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bookmark3"/>
      <w:r w:rsidRPr="00B10E6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10E6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.2 Зовнішні </w:t>
      </w:r>
      <w:proofErr w:type="spellStart"/>
      <w:r w:rsidRPr="00B10E6C">
        <w:rPr>
          <w:rFonts w:ascii="Times New Roman" w:hAnsi="Times New Roman" w:cs="Times New Roman"/>
          <w:sz w:val="28"/>
          <w:szCs w:val="28"/>
          <w:lang w:val="uk-UA"/>
        </w:rPr>
        <w:t>стейкхолдери</w:t>
      </w:r>
      <w:proofErr w:type="spellEnd"/>
      <w:r w:rsidRPr="00B10E6C">
        <w:rPr>
          <w:rFonts w:ascii="Times New Roman" w:hAnsi="Times New Roman" w:cs="Times New Roman"/>
          <w:sz w:val="28"/>
          <w:szCs w:val="28"/>
          <w:lang w:val="uk-UA"/>
        </w:rPr>
        <w:t>:</w:t>
      </w:r>
      <w:bookmarkEnd w:id="3"/>
    </w:p>
    <w:p w:rsidR="00731134" w:rsidRPr="00B10E6C" w:rsidRDefault="00731134" w:rsidP="00D242BA">
      <w:pPr>
        <w:pStyle w:val="4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240" w:lineRule="auto"/>
        <w:ind w:left="0" w:right="23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держава, яка здійснює нормативно-правове регулювання діяльності </w:t>
      </w:r>
      <w:r w:rsidR="00B10E6C" w:rsidRPr="00B10E6C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 і основне замовлення на підготовку фахівців вищої освіти через розподіл державного замовлення на підготовку кадрів;</w:t>
      </w:r>
    </w:p>
    <w:p w:rsidR="00731134" w:rsidRPr="00B10E6C" w:rsidRDefault="00731134" w:rsidP="00D242BA">
      <w:pPr>
        <w:pStyle w:val="4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240" w:lineRule="auto"/>
        <w:ind w:left="0" w:right="23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0E6C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>;</w:t>
      </w:r>
    </w:p>
    <w:p w:rsidR="0032508D" w:rsidRDefault="00731134" w:rsidP="00D242BA">
      <w:pPr>
        <w:pStyle w:val="4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240" w:lineRule="auto"/>
        <w:ind w:left="0" w:right="23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2508D">
        <w:rPr>
          <w:rFonts w:ascii="Times New Roman" w:hAnsi="Times New Roman" w:cs="Times New Roman"/>
          <w:sz w:val="28"/>
          <w:szCs w:val="28"/>
          <w:lang w:val="uk-UA"/>
        </w:rPr>
        <w:t>роботодавці (великі промислові підприємства; малі та середні підприємства;</w:t>
      </w:r>
    </w:p>
    <w:p w:rsidR="00731134" w:rsidRPr="00B10E6C" w:rsidRDefault="00731134" w:rsidP="00D242BA">
      <w:pPr>
        <w:pStyle w:val="4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240" w:lineRule="auto"/>
        <w:ind w:left="0" w:right="23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2508D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організації соціальної сфери), які зацікавлені в компетентних спеціалістах;</w:t>
      </w:r>
    </w:p>
    <w:p w:rsidR="00731134" w:rsidRPr="00B10E6C" w:rsidRDefault="00731134" w:rsidP="00D242BA">
      <w:pPr>
        <w:pStyle w:val="4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240" w:lineRule="auto"/>
        <w:ind w:left="0" w:right="23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0E6C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абітурієнти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батьки,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E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r w:rsidR="00B10E6C">
        <w:rPr>
          <w:rFonts w:ascii="Times New Roman" w:hAnsi="Times New Roman" w:cs="Times New Roman"/>
          <w:sz w:val="28"/>
          <w:szCs w:val="28"/>
        </w:rPr>
        <w:t>ЗВО</w:t>
      </w:r>
      <w:r w:rsidRPr="00B10E6C">
        <w:rPr>
          <w:rFonts w:ascii="Times New Roman" w:hAnsi="Times New Roman" w:cs="Times New Roman"/>
          <w:sz w:val="28"/>
          <w:szCs w:val="28"/>
        </w:rPr>
        <w:t>;</w:t>
      </w:r>
    </w:p>
    <w:p w:rsidR="00731134" w:rsidRPr="00B10E6C" w:rsidRDefault="00731134" w:rsidP="00D242BA">
      <w:pPr>
        <w:pStyle w:val="4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240" w:lineRule="auto"/>
        <w:ind w:left="0" w:right="23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10E6C">
        <w:rPr>
          <w:rFonts w:ascii="Times New Roman" w:hAnsi="Times New Roman" w:cs="Times New Roman"/>
          <w:sz w:val="28"/>
          <w:szCs w:val="28"/>
          <w:lang w:val="uk-UA"/>
        </w:rPr>
        <w:t xml:space="preserve">освітні установи різних типів та видів, які розташовані в регіоні дислокації </w:t>
      </w:r>
      <w:r w:rsidR="00B10E6C" w:rsidRPr="00B10E6C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B10E6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1134" w:rsidRPr="00B10E6C" w:rsidRDefault="00731134" w:rsidP="00D242BA">
      <w:pPr>
        <w:pStyle w:val="4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240" w:lineRule="auto"/>
        <w:ind w:left="0" w:right="23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2508D">
        <w:rPr>
          <w:rFonts w:ascii="Times New Roman" w:hAnsi="Times New Roman" w:cs="Times New Roman"/>
          <w:sz w:val="28"/>
          <w:szCs w:val="28"/>
          <w:lang w:val="uk-UA"/>
        </w:rPr>
        <w:t>різноманітні громадські організації та об'єднання, які безпосередньо не пов'язані із системою освіти (політичні партії, етнічні та інші соціальні групи, творчі спілки, наукові установи тощо), але які зацікавлені у соціальному партнерстві.</w:t>
      </w:r>
    </w:p>
    <w:p w:rsidR="00731134" w:rsidRPr="00B10E6C" w:rsidRDefault="00731134" w:rsidP="00D242BA">
      <w:pPr>
        <w:pStyle w:val="4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bookmark4"/>
      <w:r w:rsidRPr="00A0027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10E6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10E6C" w:rsidRPr="00A0027E">
        <w:rPr>
          <w:rFonts w:ascii="Times New Roman" w:hAnsi="Times New Roman" w:cs="Times New Roman"/>
          <w:sz w:val="28"/>
          <w:szCs w:val="28"/>
          <w:lang w:val="uk-UA"/>
        </w:rPr>
        <w:t>.3</w:t>
      </w:r>
      <w:r w:rsidRPr="00A0027E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 </w:t>
      </w:r>
      <w:proofErr w:type="spellStart"/>
      <w:r w:rsidRPr="00A0027E">
        <w:rPr>
          <w:rFonts w:ascii="Times New Roman" w:hAnsi="Times New Roman" w:cs="Times New Roman"/>
          <w:sz w:val="28"/>
          <w:szCs w:val="28"/>
          <w:lang w:val="uk-UA"/>
        </w:rPr>
        <w:t>стейкхолдери</w:t>
      </w:r>
      <w:proofErr w:type="spellEnd"/>
      <w:r w:rsidRPr="00A0027E">
        <w:rPr>
          <w:rFonts w:ascii="Times New Roman" w:hAnsi="Times New Roman" w:cs="Times New Roman"/>
          <w:sz w:val="28"/>
          <w:szCs w:val="28"/>
          <w:lang w:val="uk-UA"/>
        </w:rPr>
        <w:t>:</w:t>
      </w:r>
      <w:bookmarkEnd w:id="4"/>
    </w:p>
    <w:p w:rsidR="00731134" w:rsidRPr="00B10E6C" w:rsidRDefault="00731134" w:rsidP="00D242BA">
      <w:pPr>
        <w:pStyle w:val="4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2508D">
        <w:rPr>
          <w:rFonts w:ascii="Times New Roman" w:hAnsi="Times New Roman" w:cs="Times New Roman"/>
          <w:sz w:val="28"/>
          <w:szCs w:val="28"/>
          <w:lang w:val="uk-UA"/>
        </w:rPr>
        <w:t xml:space="preserve">різні категорії осіб, що отримують освіту (студенти </w:t>
      </w:r>
      <w:proofErr w:type="spellStart"/>
      <w:r w:rsidRPr="0032508D">
        <w:rPr>
          <w:rFonts w:ascii="Times New Roman" w:hAnsi="Times New Roman" w:cs="Times New Roman"/>
          <w:sz w:val="28"/>
          <w:szCs w:val="28"/>
          <w:lang w:val="uk-UA"/>
        </w:rPr>
        <w:t>бакалаврату</w:t>
      </w:r>
      <w:proofErr w:type="spellEnd"/>
      <w:r w:rsidRPr="0032508D">
        <w:rPr>
          <w:rFonts w:ascii="Times New Roman" w:hAnsi="Times New Roman" w:cs="Times New Roman"/>
          <w:sz w:val="28"/>
          <w:szCs w:val="28"/>
          <w:lang w:val="uk-UA"/>
        </w:rPr>
        <w:t>, магістратури, вільні слухачі, аспіранти та докторанти) та їх батьки;</w:t>
      </w:r>
    </w:p>
    <w:p w:rsidR="00731134" w:rsidRPr="00731134" w:rsidRDefault="00731134" w:rsidP="00D242BA">
      <w:pPr>
        <w:pStyle w:val="4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науково-педагогічні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навчально-допоміжний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B10E6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B10E6C">
        <w:rPr>
          <w:rFonts w:ascii="Times New Roman" w:hAnsi="Times New Roman" w:cs="Times New Roman"/>
          <w:sz w:val="28"/>
          <w:szCs w:val="28"/>
        </w:rPr>
        <w:t>іністративно</w:t>
      </w:r>
      <w:proofErr w:type="spellEnd"/>
      <w:r w:rsidRPr="00731134">
        <w:rPr>
          <w:rStyle w:val="11"/>
          <w:rFonts w:ascii="Times New Roman" w:hAnsi="Times New Roman" w:cs="Times New Roman"/>
          <w:sz w:val="28"/>
          <w:szCs w:val="28"/>
          <w:lang w:val="uk-UA"/>
        </w:rPr>
        <w:t>- управлінський персонал.</w:t>
      </w:r>
    </w:p>
    <w:p w:rsidR="00731134" w:rsidRPr="0032508D" w:rsidRDefault="00731134" w:rsidP="00D242BA">
      <w:pPr>
        <w:pStyle w:val="4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bookmark5"/>
      <w:r w:rsidRPr="0032508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10E6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2508D">
        <w:rPr>
          <w:rFonts w:ascii="Times New Roman" w:hAnsi="Times New Roman" w:cs="Times New Roman"/>
          <w:sz w:val="28"/>
          <w:szCs w:val="28"/>
          <w:lang w:val="uk-UA"/>
        </w:rPr>
        <w:t xml:space="preserve">.4 Апріорі </w:t>
      </w:r>
      <w:proofErr w:type="spellStart"/>
      <w:r w:rsidRPr="0032508D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Pr="0032508D">
        <w:rPr>
          <w:rFonts w:ascii="Times New Roman" w:hAnsi="Times New Roman" w:cs="Times New Roman"/>
          <w:sz w:val="28"/>
          <w:szCs w:val="28"/>
          <w:lang w:val="uk-UA"/>
        </w:rPr>
        <w:t xml:space="preserve"> для:</w:t>
      </w:r>
      <w:bookmarkEnd w:id="5"/>
    </w:p>
    <w:p w:rsidR="00731134" w:rsidRPr="0032508D" w:rsidRDefault="00731134" w:rsidP="00D242BA">
      <w:pPr>
        <w:pStyle w:val="4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2508D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держави</w:t>
      </w:r>
      <w:r w:rsidRPr="0032508D">
        <w:rPr>
          <w:rFonts w:ascii="Times New Roman" w:hAnsi="Times New Roman" w:cs="Times New Roman"/>
          <w:sz w:val="28"/>
          <w:szCs w:val="28"/>
          <w:lang w:val="uk-UA"/>
        </w:rPr>
        <w:t xml:space="preserve"> - вигідність якісної освіти полягає у патріотичному вихованні, </w:t>
      </w:r>
      <w:proofErr w:type="spellStart"/>
      <w:r w:rsidRPr="0032508D">
        <w:rPr>
          <w:rFonts w:ascii="Times New Roman" w:hAnsi="Times New Roman" w:cs="Times New Roman"/>
          <w:sz w:val="28"/>
          <w:szCs w:val="28"/>
          <w:lang w:val="uk-UA"/>
        </w:rPr>
        <w:t>компетентнісній</w:t>
      </w:r>
      <w:proofErr w:type="spellEnd"/>
      <w:r w:rsidRPr="0032508D">
        <w:rPr>
          <w:rFonts w:ascii="Times New Roman" w:hAnsi="Times New Roman" w:cs="Times New Roman"/>
          <w:sz w:val="28"/>
          <w:szCs w:val="28"/>
          <w:lang w:val="uk-UA"/>
        </w:rPr>
        <w:t xml:space="preserve"> підготовці громадян та їх толерантності, знятті соціальної напруги, подоланні проблем безробіття;</w:t>
      </w:r>
    </w:p>
    <w:p w:rsidR="00731134" w:rsidRPr="00B10E6C" w:rsidRDefault="00731134" w:rsidP="00D242BA">
      <w:pPr>
        <w:pStyle w:val="4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10E6C">
        <w:rPr>
          <w:rFonts w:ascii="Times New Roman" w:hAnsi="Times New Roman" w:cs="Times New Roman"/>
          <w:i/>
          <w:iCs/>
          <w:sz w:val="28"/>
          <w:szCs w:val="28"/>
        </w:rPr>
        <w:t>бізнесу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- у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E6C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на ринку благ та компетентного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на ринку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самозайнятості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>;</w:t>
      </w:r>
    </w:p>
    <w:p w:rsidR="00731134" w:rsidRPr="00B10E6C" w:rsidRDefault="00731134" w:rsidP="00D242BA">
      <w:pPr>
        <w:pStyle w:val="4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0E6C">
        <w:rPr>
          <w:rFonts w:ascii="Times New Roman" w:hAnsi="Times New Roman" w:cs="Times New Roman"/>
          <w:i/>
          <w:iCs/>
          <w:sz w:val="28"/>
          <w:szCs w:val="28"/>
        </w:rPr>
        <w:t>соц</w:t>
      </w:r>
      <w:proofErr w:type="gramEnd"/>
      <w:r w:rsidRPr="00B10E6C">
        <w:rPr>
          <w:rFonts w:ascii="Times New Roman" w:hAnsi="Times New Roman" w:cs="Times New Roman"/>
          <w:i/>
          <w:iCs/>
          <w:sz w:val="28"/>
          <w:szCs w:val="28"/>
        </w:rPr>
        <w:t>іуму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локальної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- у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збереженні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мікро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цивілізації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досягненні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мети без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владних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>;</w:t>
      </w:r>
    </w:p>
    <w:p w:rsidR="00731134" w:rsidRPr="00B10E6C" w:rsidRDefault="000022A1" w:rsidP="00D242BA">
      <w:pPr>
        <w:pStyle w:val="4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 w:rsidRPr="000022A1">
        <w:rPr>
          <w:rFonts w:ascii="Times New Roman" w:hAnsi="Times New Roman" w:cs="Times New Roman"/>
          <w:i/>
          <w:sz w:val="28"/>
          <w:szCs w:val="28"/>
          <w:lang w:val="uk-UA"/>
        </w:rPr>
        <w:t>Університету</w:t>
      </w:r>
      <w:r w:rsidR="00731134" w:rsidRPr="00002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134" w:rsidRPr="00B10E6C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="00731134" w:rsidRPr="00B10E6C">
        <w:rPr>
          <w:rFonts w:ascii="Times New Roman" w:hAnsi="Times New Roman" w:cs="Times New Roman"/>
          <w:sz w:val="28"/>
          <w:szCs w:val="28"/>
        </w:rPr>
        <w:t>збереженні</w:t>
      </w:r>
      <w:proofErr w:type="spellEnd"/>
      <w:r w:rsidR="00731134"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134" w:rsidRPr="00B10E6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731134"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134" w:rsidRPr="00B10E6C">
        <w:rPr>
          <w:rFonts w:ascii="Times New Roman" w:hAnsi="Times New Roman" w:cs="Times New Roman"/>
          <w:sz w:val="28"/>
          <w:szCs w:val="28"/>
        </w:rPr>
        <w:t>розширенні</w:t>
      </w:r>
      <w:proofErr w:type="spellEnd"/>
      <w:r w:rsidR="00731134" w:rsidRPr="00B10E6C">
        <w:rPr>
          <w:rFonts w:ascii="Times New Roman" w:hAnsi="Times New Roman" w:cs="Times New Roman"/>
          <w:sz w:val="28"/>
          <w:szCs w:val="28"/>
        </w:rPr>
        <w:t xml:space="preserve"> контингенту </w:t>
      </w:r>
      <w:proofErr w:type="spellStart"/>
      <w:r w:rsidR="00731134" w:rsidRPr="00B10E6C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731134" w:rsidRPr="00B10E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1134" w:rsidRPr="00B10E6C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="00731134" w:rsidRPr="00B10E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1134" w:rsidRPr="00B10E6C">
        <w:rPr>
          <w:rFonts w:ascii="Times New Roman" w:hAnsi="Times New Roman" w:cs="Times New Roman"/>
          <w:sz w:val="28"/>
          <w:szCs w:val="28"/>
        </w:rPr>
        <w:t>фінансовій</w:t>
      </w:r>
      <w:proofErr w:type="spellEnd"/>
      <w:r w:rsidR="00731134"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134" w:rsidRPr="00B10E6C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="00731134" w:rsidRPr="00B10E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31134" w:rsidRPr="00B10E6C">
        <w:rPr>
          <w:rFonts w:ascii="Times New Roman" w:hAnsi="Times New Roman" w:cs="Times New Roman"/>
          <w:sz w:val="28"/>
          <w:szCs w:val="28"/>
        </w:rPr>
        <w:t>високому</w:t>
      </w:r>
      <w:proofErr w:type="spellEnd"/>
      <w:r w:rsidR="00731134" w:rsidRPr="00B10E6C">
        <w:rPr>
          <w:rFonts w:ascii="Times New Roman" w:hAnsi="Times New Roman" w:cs="Times New Roman"/>
          <w:sz w:val="28"/>
          <w:szCs w:val="28"/>
        </w:rPr>
        <w:t xml:space="preserve"> рейтингу </w:t>
      </w:r>
      <w:proofErr w:type="spellStart"/>
      <w:r w:rsidR="00731134" w:rsidRPr="00B10E6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731134" w:rsidRPr="00B10E6C">
        <w:rPr>
          <w:rFonts w:ascii="Times New Roman" w:hAnsi="Times New Roman" w:cs="Times New Roman"/>
          <w:sz w:val="28"/>
          <w:szCs w:val="28"/>
        </w:rPr>
        <w:t>.</w:t>
      </w:r>
    </w:p>
    <w:p w:rsidR="00D242BA" w:rsidRDefault="00731134" w:rsidP="00D242BA">
      <w:pPr>
        <w:pStyle w:val="4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022A1">
        <w:rPr>
          <w:rFonts w:ascii="Times New Roman" w:hAnsi="Times New Roman" w:cs="Times New Roman"/>
          <w:bCs/>
          <w:sz w:val="28"/>
          <w:szCs w:val="28"/>
        </w:rPr>
        <w:t>1.</w:t>
      </w:r>
      <w:r w:rsidR="00B10E6C" w:rsidRPr="000022A1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B10E6C" w:rsidRPr="000022A1">
        <w:rPr>
          <w:rFonts w:ascii="Times New Roman" w:hAnsi="Times New Roman" w:cs="Times New Roman"/>
          <w:bCs/>
          <w:sz w:val="28"/>
          <w:szCs w:val="28"/>
        </w:rPr>
        <w:t>.5</w:t>
      </w:r>
      <w:r w:rsidRPr="000022A1">
        <w:rPr>
          <w:rFonts w:ascii="Times New Roman" w:hAnsi="Times New Roman" w:cs="Times New Roman"/>
          <w:bCs/>
          <w:sz w:val="28"/>
          <w:szCs w:val="28"/>
        </w:rPr>
        <w:t xml:space="preserve"> Процедура</w:t>
      </w:r>
      <w:r w:rsidRPr="000022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22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022A1">
        <w:rPr>
          <w:rFonts w:ascii="Times New Roman" w:hAnsi="Times New Roman" w:cs="Times New Roman"/>
          <w:sz w:val="28"/>
          <w:szCs w:val="28"/>
        </w:rPr>
        <w:t xml:space="preserve"> лат. </w:t>
      </w:r>
      <w:proofErr w:type="spellStart"/>
      <w:r w:rsidRPr="000022A1">
        <w:rPr>
          <w:rFonts w:ascii="Times New Roman" w:hAnsi="Times New Roman" w:cs="Times New Roman"/>
          <w:sz w:val="28"/>
          <w:szCs w:val="28"/>
        </w:rPr>
        <w:t>procedo</w:t>
      </w:r>
      <w:proofErr w:type="spellEnd"/>
      <w:r w:rsidRPr="000022A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022A1">
        <w:rPr>
          <w:rFonts w:ascii="Times New Roman" w:hAnsi="Times New Roman" w:cs="Times New Roman"/>
          <w:sz w:val="28"/>
          <w:szCs w:val="28"/>
        </w:rPr>
        <w:t>просуваюсь</w:t>
      </w:r>
      <w:proofErr w:type="spellEnd"/>
      <w:r w:rsidRPr="00002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2A1">
        <w:rPr>
          <w:rFonts w:ascii="Times New Roman" w:hAnsi="Times New Roman" w:cs="Times New Roman"/>
          <w:sz w:val="28"/>
          <w:szCs w:val="28"/>
        </w:rPr>
        <w:t>проходжу</w:t>
      </w:r>
      <w:proofErr w:type="spellEnd"/>
      <w:r w:rsidRPr="000022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022A1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002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2A1">
        <w:rPr>
          <w:rFonts w:ascii="Times New Roman" w:hAnsi="Times New Roman" w:cs="Times New Roman"/>
          <w:sz w:val="28"/>
          <w:szCs w:val="28"/>
        </w:rPr>
        <w:t>офіційно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в </w:t>
      </w:r>
      <w:r w:rsidR="000022A1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Pr="00B10E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10E6C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B10E6C">
        <w:rPr>
          <w:rFonts w:ascii="Times New Roman" w:hAnsi="Times New Roman" w:cs="Times New Roman"/>
          <w:sz w:val="28"/>
          <w:szCs w:val="28"/>
        </w:rPr>
        <w:t>ідовність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внесенні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E6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10E6C">
        <w:rPr>
          <w:rFonts w:ascii="Times New Roman" w:hAnsi="Times New Roman" w:cs="Times New Roman"/>
          <w:sz w:val="28"/>
          <w:szCs w:val="28"/>
        </w:rPr>
        <w:t xml:space="preserve"> в </w:t>
      </w:r>
      <w:r w:rsidR="000022A1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Pr="00B10E6C">
        <w:rPr>
          <w:rFonts w:ascii="Times New Roman" w:hAnsi="Times New Roman" w:cs="Times New Roman"/>
          <w:sz w:val="28"/>
          <w:szCs w:val="28"/>
        </w:rPr>
        <w:t>.</w:t>
      </w:r>
      <w:r w:rsidR="00D24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" w:name="bookmark7"/>
    </w:p>
    <w:p w:rsidR="00D242BA" w:rsidRDefault="00D242BA" w:rsidP="00D242BA">
      <w:pPr>
        <w:pStyle w:val="4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31134" w:rsidRPr="00A0027E" w:rsidRDefault="00D65459" w:rsidP="00D242BA">
      <w:pPr>
        <w:pStyle w:val="4"/>
        <w:shd w:val="clear" w:color="auto" w:fill="auto"/>
        <w:spacing w:after="0" w:line="240" w:lineRule="auto"/>
        <w:ind w:right="23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27E">
        <w:rPr>
          <w:rStyle w:val="20"/>
          <w:rFonts w:ascii="Times New Roman" w:hAnsi="Times New Roman" w:cs="Times New Roman"/>
          <w:b/>
          <w:sz w:val="28"/>
          <w:szCs w:val="28"/>
          <w:lang w:val="uk-UA"/>
        </w:rPr>
        <w:t>2 МЕТА ТА ЗАВДАННЯ</w:t>
      </w:r>
      <w:bookmarkEnd w:id="6"/>
    </w:p>
    <w:p w:rsidR="00D65459" w:rsidRDefault="00D65459" w:rsidP="00D242BA">
      <w:pPr>
        <w:pStyle w:val="4"/>
        <w:numPr>
          <w:ilvl w:val="1"/>
          <w:numId w:val="10"/>
        </w:numPr>
        <w:shd w:val="clear" w:color="auto" w:fill="auto"/>
        <w:tabs>
          <w:tab w:val="left" w:pos="1316"/>
        </w:tabs>
        <w:spacing w:after="0" w:line="240" w:lineRule="auto"/>
        <w:ind w:left="0"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134" w:rsidRPr="00731134">
        <w:rPr>
          <w:rStyle w:val="3"/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proofErr w:type="spellStart"/>
      <w:r w:rsidR="00731134" w:rsidRPr="00731134">
        <w:rPr>
          <w:rStyle w:val="3"/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="00731134" w:rsidRPr="00731134">
        <w:rPr>
          <w:rStyle w:val="3"/>
          <w:rFonts w:ascii="Times New Roman" w:hAnsi="Times New Roman" w:cs="Times New Roman"/>
          <w:sz w:val="28"/>
          <w:szCs w:val="28"/>
          <w:lang w:val="uk-UA"/>
        </w:rPr>
        <w:t xml:space="preserve"> (груп впливу) полягає у координації діяльності здобувачів вищої освіти, адміністрації та зацікавлених сторін, а також співробітників відділу внутрішнього забезпечення якості вищої освіти та інших структурних підрозділів для сконцентрованої роботи, направленої на </w:t>
      </w:r>
      <w:r w:rsidR="00731134"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та покращення якості підготовки майбутніх фахівців, </w:t>
      </w:r>
      <w:r w:rsidR="00731134" w:rsidRPr="00731134">
        <w:rPr>
          <w:rStyle w:val="3"/>
          <w:rFonts w:ascii="Times New Roman" w:hAnsi="Times New Roman" w:cs="Times New Roman"/>
          <w:sz w:val="28"/>
          <w:szCs w:val="28"/>
          <w:lang w:val="uk-UA"/>
        </w:rPr>
        <w:t>позитивну динаміку зростання показників якості вищої освіти в</w:t>
      </w:r>
      <w:r w:rsidR="000022A1" w:rsidRPr="000022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2A1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="00731134" w:rsidRPr="00731134">
        <w:rPr>
          <w:rStyle w:val="3"/>
          <w:rFonts w:ascii="Times New Roman" w:hAnsi="Times New Roman" w:cs="Times New Roman"/>
          <w:sz w:val="28"/>
          <w:szCs w:val="28"/>
          <w:lang w:val="uk-UA"/>
        </w:rPr>
        <w:t>.</w:t>
      </w:r>
    </w:p>
    <w:p w:rsidR="00731134" w:rsidRPr="00D65459" w:rsidRDefault="00D65459" w:rsidP="00D242BA">
      <w:pPr>
        <w:pStyle w:val="4"/>
        <w:numPr>
          <w:ilvl w:val="1"/>
          <w:numId w:val="10"/>
        </w:numPr>
        <w:shd w:val="clear" w:color="auto" w:fill="auto"/>
        <w:tabs>
          <w:tab w:val="left" w:pos="1316"/>
        </w:tabs>
        <w:spacing w:after="0" w:line="240" w:lineRule="auto"/>
        <w:ind w:left="0"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134" w:rsidRPr="00D65459">
        <w:rPr>
          <w:rFonts w:ascii="Times New Roman" w:hAnsi="Times New Roman" w:cs="Times New Roman"/>
          <w:sz w:val="28"/>
          <w:szCs w:val="28"/>
          <w:lang w:val="uk-UA"/>
        </w:rPr>
        <w:t xml:space="preserve">Завдання інституції </w:t>
      </w:r>
      <w:proofErr w:type="spellStart"/>
      <w:r w:rsidR="00731134" w:rsidRPr="00D65459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="00731134" w:rsidRPr="00D65459">
        <w:rPr>
          <w:rFonts w:ascii="Times New Roman" w:hAnsi="Times New Roman" w:cs="Times New Roman"/>
          <w:sz w:val="28"/>
          <w:szCs w:val="28"/>
          <w:lang w:val="uk-UA"/>
        </w:rPr>
        <w:t xml:space="preserve"> (груп впливу):</w:t>
      </w:r>
    </w:p>
    <w:p w:rsidR="00731134" w:rsidRPr="00731134" w:rsidRDefault="00731134" w:rsidP="00D242BA">
      <w:pPr>
        <w:pStyle w:val="4"/>
        <w:numPr>
          <w:ilvl w:val="2"/>
          <w:numId w:val="10"/>
        </w:numPr>
        <w:shd w:val="clear" w:color="auto" w:fill="auto"/>
        <w:tabs>
          <w:tab w:val="left" w:pos="138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Внутрішніх: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сформувати академічну спільноту на принципах академічної доброчесності, прозорості, неупередженості та достовірності інформації;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сприяти покращенню побутових умов здобувачів вищої освіти та матеріально-технічного забезпечення освітнього процесу;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брати участь у моніторингу якості нормативних документів (освітніх програм спеціальностей, робочих програм навчальних дисциплін, методичного забезпечення освітнього процесу, тощо);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lastRenderedPageBreak/>
        <w:t>впливати на покращення якості освітньої діяльності та якості викладання навчальних дисциплін, практичної підготовки, наукової роботи, тощо.</w:t>
      </w:r>
    </w:p>
    <w:p w:rsidR="00731134" w:rsidRPr="00731134" w:rsidRDefault="00731134" w:rsidP="00D242BA">
      <w:pPr>
        <w:pStyle w:val="4"/>
        <w:numPr>
          <w:ilvl w:val="2"/>
          <w:numId w:val="10"/>
        </w:numPr>
        <w:shd w:val="clear" w:color="auto" w:fill="auto"/>
        <w:tabs>
          <w:tab w:val="left" w:pos="137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Зовнішніх: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визначати пріоритетні напрямки запровадження інновацій у виробництві та управлінні економічною діяльністю на сучасних виробництвах;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сприяти проходженню виробничих практик та ознайомленню з інноваціями в управлінні економічною діяльністю на сучасних виробництвах;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надавати пропозиції щодо покращення якості практичної підготовки здобувачів вищої освіти та необхідних компетенцій для опанування інноваціями в технологіях та наукових розробках.</w:t>
      </w:r>
    </w:p>
    <w:p w:rsidR="00731134" w:rsidRPr="00731134" w:rsidRDefault="00731134" w:rsidP="00D24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bookmark8"/>
    </w:p>
    <w:p w:rsidR="00731134" w:rsidRPr="00A0027E" w:rsidRDefault="00731134" w:rsidP="00D242BA">
      <w:pPr>
        <w:keepNext/>
        <w:keepLines/>
        <w:spacing w:after="0" w:line="240" w:lineRule="auto"/>
        <w:ind w:right="4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2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D65459" w:rsidRPr="00A0027E">
        <w:rPr>
          <w:rFonts w:ascii="Times New Roman" w:hAnsi="Times New Roman" w:cs="Times New Roman"/>
          <w:b/>
          <w:sz w:val="28"/>
          <w:szCs w:val="28"/>
          <w:lang w:val="uk-UA"/>
        </w:rPr>
        <w:t>НАПРЯМИ ВПЛИВУ СТЕЙКХОЛДЕРІВ НА ЗАБЕЗПЕЧЕННЯ ЯКОСТІ ОСВІТНЬОЇ ДІЯЛЬНОСТІ ТА ЯКОСТІ ОСВІТИ</w:t>
      </w:r>
      <w:bookmarkEnd w:id="7"/>
      <w:r w:rsidR="00B10E6C" w:rsidRPr="00A002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 w:rsidR="000022A1" w:rsidRPr="00A0027E">
        <w:rPr>
          <w:rFonts w:ascii="Times New Roman" w:hAnsi="Times New Roman" w:cs="Times New Roman"/>
          <w:b/>
          <w:sz w:val="28"/>
          <w:szCs w:val="28"/>
          <w:lang w:val="uk-UA"/>
        </w:rPr>
        <w:t>ДУІТЗ</w:t>
      </w:r>
    </w:p>
    <w:p w:rsidR="00731134" w:rsidRPr="000022A1" w:rsidRDefault="00731134" w:rsidP="00D242BA">
      <w:pPr>
        <w:pStyle w:val="4"/>
        <w:numPr>
          <w:ilvl w:val="1"/>
          <w:numId w:val="11"/>
        </w:numPr>
        <w:shd w:val="clear" w:color="auto" w:fill="auto"/>
        <w:tabs>
          <w:tab w:val="left" w:pos="132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На інституційному рівні </w:t>
      </w:r>
      <w:r w:rsidR="000022A1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Університеті </w:t>
      </w:r>
      <w:proofErr w:type="spellStart"/>
      <w:r w:rsidRPr="00731134">
        <w:rPr>
          <w:rFonts w:ascii="Times New Roman" w:hAnsi="Times New Roman" w:cs="Times New Roman"/>
          <w:sz w:val="28"/>
          <w:szCs w:val="28"/>
          <w:lang w:val="uk-UA"/>
        </w:rPr>
        <w:t>стейкхолдери</w:t>
      </w:r>
      <w:proofErr w:type="spellEnd"/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 мають право впливати</w:t>
      </w:r>
      <w:r w:rsidR="000022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2A1">
        <w:rPr>
          <w:rFonts w:ascii="Times New Roman" w:hAnsi="Times New Roman" w:cs="Times New Roman"/>
          <w:sz w:val="28"/>
          <w:szCs w:val="28"/>
          <w:lang w:val="uk-UA"/>
        </w:rPr>
        <w:t>на: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90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прозорість управлінських, організаційних, кадрових процесів щодо освітнього процесу в </w:t>
      </w:r>
      <w:r w:rsidR="000022A1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організацію вступної кампанії;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адаптацію здобувачів вищої освіти до академічного життя;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85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оптимізацію і вдосконалення інформаційних ресурсів (бібліотеки, дистанц</w:t>
      </w:r>
      <w:r w:rsidR="00B10E6C">
        <w:rPr>
          <w:rFonts w:ascii="Times New Roman" w:hAnsi="Times New Roman" w:cs="Times New Roman"/>
          <w:sz w:val="28"/>
          <w:szCs w:val="28"/>
          <w:lang w:val="uk-UA"/>
        </w:rPr>
        <w:t>ійного середовища для навчання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, офіційного веб-сайту </w:t>
      </w:r>
      <w:r w:rsidR="000022A1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="000022A1"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>тощо);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90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покращення роботи </w:t>
      </w:r>
      <w:r w:rsidR="00C82E5F">
        <w:rPr>
          <w:rFonts w:ascii="Times New Roman" w:hAnsi="Times New Roman" w:cs="Times New Roman"/>
          <w:sz w:val="28"/>
          <w:szCs w:val="28"/>
          <w:lang w:val="uk-UA"/>
        </w:rPr>
        <w:t>академічних</w:t>
      </w:r>
      <w:r w:rsidR="000022A1">
        <w:rPr>
          <w:rFonts w:ascii="Times New Roman" w:hAnsi="Times New Roman" w:cs="Times New Roman"/>
          <w:sz w:val="28"/>
          <w:szCs w:val="28"/>
          <w:lang w:val="uk-UA"/>
        </w:rPr>
        <w:t xml:space="preserve"> сервісів (кафедра, 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деканат, </w:t>
      </w:r>
      <w:r w:rsidR="00C82E5F">
        <w:rPr>
          <w:rFonts w:ascii="Times New Roman" w:hAnsi="Times New Roman" w:cs="Times New Roman"/>
          <w:sz w:val="28"/>
          <w:szCs w:val="28"/>
          <w:lang w:val="uk-UA"/>
        </w:rPr>
        <w:t>виконавчий орган студентського самоврядування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, відділ міжнародних зв'язків, </w:t>
      </w:r>
      <w:r w:rsidR="00B10E6C">
        <w:rPr>
          <w:rFonts w:ascii="Times New Roman" w:hAnsi="Times New Roman" w:cs="Times New Roman"/>
          <w:sz w:val="28"/>
          <w:szCs w:val="28"/>
          <w:lang w:val="uk-UA"/>
        </w:rPr>
        <w:t>гуртожиток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, студентське самоврядування, вчена рада </w:t>
      </w:r>
      <w:r w:rsidR="000022A1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>, тощо);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90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академічної спільноти, несумісної з корупцією, академічним плагіатом, </w:t>
      </w:r>
      <w:proofErr w:type="spellStart"/>
      <w:r w:rsidRPr="00731134">
        <w:rPr>
          <w:rFonts w:ascii="Times New Roman" w:hAnsi="Times New Roman" w:cs="Times New Roman"/>
          <w:sz w:val="28"/>
          <w:szCs w:val="28"/>
          <w:lang w:val="uk-UA"/>
        </w:rPr>
        <w:t>самоплагіатом</w:t>
      </w:r>
      <w:proofErr w:type="spellEnd"/>
      <w:r w:rsidRPr="00731134">
        <w:rPr>
          <w:rFonts w:ascii="Times New Roman" w:hAnsi="Times New Roman" w:cs="Times New Roman"/>
          <w:sz w:val="28"/>
          <w:szCs w:val="28"/>
          <w:lang w:val="uk-UA"/>
        </w:rPr>
        <w:t>, фабрикацією, фальсифікацією, списуванням, обманом, хабарництвом, необ'єктивним оцінюванням;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80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зв'язок з потенційними роботодавцями, організацію та рівень працевлаштування випускників;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85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створення груп сприяння академічній доброчесності, комісій з питань етики та академічної доброчесності, розвитку студентських організацій, гуртків, секцій, товариств тощо.</w:t>
      </w:r>
    </w:p>
    <w:p w:rsidR="00731134" w:rsidRPr="002930F9" w:rsidRDefault="00C82E5F" w:rsidP="00D242BA">
      <w:pPr>
        <w:pStyle w:val="4"/>
        <w:numPr>
          <w:ilvl w:val="1"/>
          <w:numId w:val="11"/>
        </w:numPr>
        <w:shd w:val="clear" w:color="auto" w:fill="auto"/>
        <w:tabs>
          <w:tab w:val="left" w:pos="1295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134" w:rsidRPr="002930F9">
        <w:rPr>
          <w:rFonts w:ascii="Times New Roman" w:hAnsi="Times New Roman" w:cs="Times New Roman"/>
          <w:sz w:val="28"/>
          <w:szCs w:val="28"/>
          <w:lang w:val="uk-UA"/>
        </w:rPr>
        <w:t xml:space="preserve">На інституційному рівні </w:t>
      </w:r>
      <w:r w:rsidR="000022A1" w:rsidRPr="002930F9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</w:t>
      </w:r>
      <w:proofErr w:type="spellStart"/>
      <w:r w:rsidR="00731134" w:rsidRPr="002930F9">
        <w:rPr>
          <w:rFonts w:ascii="Times New Roman" w:hAnsi="Times New Roman" w:cs="Times New Roman"/>
          <w:sz w:val="28"/>
          <w:szCs w:val="28"/>
          <w:lang w:val="uk-UA"/>
        </w:rPr>
        <w:t>стейкхолдери</w:t>
      </w:r>
      <w:proofErr w:type="spellEnd"/>
      <w:r w:rsidR="00731134" w:rsidRPr="002930F9">
        <w:rPr>
          <w:rFonts w:ascii="Times New Roman" w:hAnsi="Times New Roman" w:cs="Times New Roman"/>
          <w:sz w:val="28"/>
          <w:szCs w:val="28"/>
          <w:lang w:val="uk-UA"/>
        </w:rPr>
        <w:t xml:space="preserve"> мають право впливати на: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90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розробку, моніторинг, періодичний перегляд освітніх програм спеціальностей та їх зміст;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85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оцінку якості професорсько-викладацького складу за такими напрямами діяльності: професійні характеристики, педагогічна діяльність, науково- дослідна, навчально-методична та організаційна робота, міжнародна мобільність;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вибір технологій і методів викладання навчальних дисциплін;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якість методичного забезпечення навчальних дисциплін;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85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якість і об'єктивність оцінювання результатів навчання здобувачів вищої освіти щодо компетенцій, зазначених в освітній програмі;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якість матеріально-технічної бази спеціальності;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якість процесу набуття практичного досвіду здобувачами вищої освіти;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85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якість наукової роботи та можливість участі здобувачів вищої освіти у академічній мобільності, наукових проектах, конференціях, публікаціях тощо;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80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забезпечення справедливості при розподілі стипендіальних коштів, місць у гуртожитку, відрахування здобувачів вищої освіти, переведення їх на бюджетні місця тощо.</w:t>
      </w:r>
    </w:p>
    <w:p w:rsidR="00731134" w:rsidRPr="00731134" w:rsidRDefault="00731134" w:rsidP="00D242BA">
      <w:pPr>
        <w:pStyle w:val="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3.3 Здобувачі вищої освіти </w:t>
      </w:r>
      <w:r w:rsidR="000022A1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 мають право брати участь в опитуваннях, анкетуваннях, висловлювати власні оцінки і пропозиції, створювати власні сервіси, брати на себе відповідальність і впливати на забезпечення якості освіти.</w:t>
      </w:r>
    </w:p>
    <w:p w:rsidR="00731134" w:rsidRPr="00731134" w:rsidRDefault="00731134" w:rsidP="00D24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bookmark9"/>
    </w:p>
    <w:p w:rsidR="00731134" w:rsidRPr="00A0027E" w:rsidRDefault="00C82E5F" w:rsidP="00D242B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27E">
        <w:rPr>
          <w:rFonts w:ascii="Times New Roman" w:hAnsi="Times New Roman" w:cs="Times New Roman"/>
          <w:b/>
          <w:sz w:val="28"/>
          <w:szCs w:val="28"/>
          <w:lang w:val="uk-UA"/>
        </w:rPr>
        <w:t>4 ІНСТРУМЕНТАРІЙ ВПЛИВУ СТЕЙКХОЛДЕРІВ НА ЗАБЕЗПЕЧЕННЯ ЯКОСТІ ОСВІТНЬОЇ ДІЯЛЬНОСТІ ТА ЯКОСТІ ВИЩОЇ ОСВІТИ</w:t>
      </w:r>
      <w:bookmarkEnd w:id="8"/>
    </w:p>
    <w:p w:rsidR="00731134" w:rsidRPr="00731134" w:rsidRDefault="00731134" w:rsidP="00D242BA">
      <w:pPr>
        <w:pStyle w:val="4"/>
        <w:numPr>
          <w:ilvl w:val="1"/>
          <w:numId w:val="12"/>
        </w:numPr>
        <w:shd w:val="clear" w:color="auto" w:fill="auto"/>
        <w:tabs>
          <w:tab w:val="left" w:pos="1258"/>
        </w:tabs>
        <w:spacing w:after="0" w:line="240" w:lineRule="auto"/>
        <w:ind w:left="0"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Вплив </w:t>
      </w:r>
      <w:proofErr w:type="spellStart"/>
      <w:r w:rsidRPr="00731134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 на забезпечення якості освітньої діяльності може здійснюватися: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через участь в адміністративних структурах на рівні </w:t>
      </w:r>
      <w:r w:rsidR="000022A1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>та деканату (</w:t>
      </w:r>
      <w:r w:rsidR="00B10E6C">
        <w:rPr>
          <w:rFonts w:ascii="Times New Roman" w:hAnsi="Times New Roman" w:cs="Times New Roman"/>
          <w:sz w:val="28"/>
          <w:szCs w:val="28"/>
          <w:lang w:val="uk-UA"/>
        </w:rPr>
        <w:t xml:space="preserve">Академічна вітальня, 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Наглядова та Вчена рада </w:t>
      </w:r>
      <w:r w:rsidR="000022A1">
        <w:rPr>
          <w:rFonts w:ascii="Times New Roman" w:hAnsi="Times New Roman" w:cs="Times New Roman"/>
          <w:sz w:val="28"/>
          <w:szCs w:val="28"/>
          <w:lang w:val="uk-UA"/>
        </w:rPr>
        <w:t>Університету,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 приймальна комісія, стипендіальна комісія, к</w:t>
      </w:r>
      <w:r w:rsidR="00B10E6C">
        <w:rPr>
          <w:rFonts w:ascii="Times New Roman" w:hAnsi="Times New Roman" w:cs="Times New Roman"/>
          <w:sz w:val="28"/>
          <w:szCs w:val="28"/>
          <w:lang w:val="uk-UA"/>
        </w:rPr>
        <w:t>онференція трудового колективу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 тощо);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через органи студентського самоврядування;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колективно (ініціативні групи, академічні групи, академічний потік);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індивідуально.</w:t>
      </w:r>
    </w:p>
    <w:p w:rsidR="00731134" w:rsidRPr="00731134" w:rsidRDefault="00C82E5F" w:rsidP="00D242BA">
      <w:pPr>
        <w:pStyle w:val="4"/>
        <w:numPr>
          <w:ilvl w:val="1"/>
          <w:numId w:val="12"/>
        </w:numPr>
        <w:shd w:val="clear" w:color="auto" w:fill="auto"/>
        <w:tabs>
          <w:tab w:val="left" w:pos="1239"/>
        </w:tabs>
        <w:spacing w:after="0" w:line="240" w:lineRule="auto"/>
        <w:ind w:left="0"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134"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Вивчення пропозицій внутрішніх </w:t>
      </w:r>
      <w:proofErr w:type="spellStart"/>
      <w:r w:rsidR="00731134" w:rsidRPr="00731134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="00731134"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 щодо покращення якості вищої освіти в </w:t>
      </w:r>
      <w:r w:rsidR="000022A1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="000022A1"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134" w:rsidRPr="00731134">
        <w:rPr>
          <w:rFonts w:ascii="Times New Roman" w:hAnsi="Times New Roman" w:cs="Times New Roman"/>
          <w:sz w:val="28"/>
          <w:szCs w:val="28"/>
          <w:lang w:val="uk-UA"/>
        </w:rPr>
        <w:t>може здійснюватися через: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опитування, репрезентативне опитування;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анкетування;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дискусію;</w:t>
      </w:r>
    </w:p>
    <w:p w:rsidR="00731134" w:rsidRPr="00B10E6C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публічні виступи;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відкриті форуми з учасниками освітнього процесу, тощо.</w:t>
      </w:r>
    </w:p>
    <w:p w:rsidR="00731134" w:rsidRPr="00731134" w:rsidRDefault="00731134" w:rsidP="00D242BA">
      <w:pPr>
        <w:pStyle w:val="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4.3 Ініціювання внутрішніх </w:t>
      </w:r>
      <w:proofErr w:type="spellStart"/>
      <w:r w:rsidRPr="00731134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 до проведення опитувань здобувачі вищої освіти щодо покращення якості освітньої діяльності та вищої освіти.</w:t>
      </w:r>
    </w:p>
    <w:p w:rsidR="00B10E6C" w:rsidRPr="00E6624C" w:rsidRDefault="00731134" w:rsidP="00D242BA">
      <w:pPr>
        <w:pStyle w:val="4"/>
        <w:numPr>
          <w:ilvl w:val="1"/>
          <w:numId w:val="15"/>
        </w:numPr>
        <w:shd w:val="clear" w:color="auto" w:fill="auto"/>
        <w:tabs>
          <w:tab w:val="left" w:pos="1158"/>
        </w:tabs>
        <w:spacing w:after="0" w:line="240" w:lineRule="auto"/>
        <w:ind w:left="0"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6624C">
        <w:rPr>
          <w:rFonts w:ascii="Times New Roman" w:hAnsi="Times New Roman" w:cs="Times New Roman"/>
          <w:sz w:val="28"/>
          <w:szCs w:val="28"/>
          <w:lang w:val="uk-UA"/>
        </w:rPr>
        <w:t xml:space="preserve">Участь внутрішніх </w:t>
      </w:r>
      <w:proofErr w:type="spellStart"/>
      <w:r w:rsidRPr="00E6624C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Pr="00E6624C">
        <w:rPr>
          <w:rFonts w:ascii="Times New Roman" w:hAnsi="Times New Roman" w:cs="Times New Roman"/>
          <w:sz w:val="28"/>
          <w:szCs w:val="28"/>
          <w:lang w:val="uk-UA"/>
        </w:rPr>
        <w:t xml:space="preserve"> у процедурах забезпечення та покращення якості освіти через їх співпрацю з відповідальними за певну процедуру і захід. Відповідно до процедур - проректор з навчальної роботи, декан, заступник декана з освітньої діяльності, завідувач кафедри, </w:t>
      </w:r>
      <w:r w:rsidR="002930F9" w:rsidRPr="00E6624C">
        <w:rPr>
          <w:rFonts w:ascii="Times New Roman" w:hAnsi="Times New Roman" w:cs="Times New Roman"/>
          <w:sz w:val="28"/>
          <w:szCs w:val="28"/>
          <w:lang w:val="uk-UA"/>
        </w:rPr>
        <w:t>гарант</w:t>
      </w:r>
      <w:r w:rsidRPr="00E6624C">
        <w:rPr>
          <w:rFonts w:ascii="Times New Roman" w:hAnsi="Times New Roman" w:cs="Times New Roman"/>
          <w:sz w:val="28"/>
          <w:szCs w:val="28"/>
          <w:lang w:val="uk-UA"/>
        </w:rPr>
        <w:t xml:space="preserve"> з розробки освітніх програм, викладачі, куратори, </w:t>
      </w:r>
      <w:r w:rsidR="00E6624C" w:rsidRPr="00E6624C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структурний підрозділ, що відповідає за </w:t>
      </w:r>
      <w:r w:rsidRPr="00E6624C">
        <w:rPr>
          <w:rFonts w:ascii="Times New Roman" w:hAnsi="Times New Roman" w:cs="Times New Roman"/>
          <w:sz w:val="28"/>
          <w:szCs w:val="28"/>
          <w:lang w:val="uk-UA"/>
        </w:rPr>
        <w:t xml:space="preserve"> внутрішн</w:t>
      </w:r>
      <w:r w:rsidR="00E6624C" w:rsidRPr="00E6624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6624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якості вищої освіти, структурні підрозділи, що забезпечують супровід освітнього процесу.</w:t>
      </w:r>
    </w:p>
    <w:p w:rsidR="00731134" w:rsidRPr="00731134" w:rsidRDefault="00731134" w:rsidP="00D242BA">
      <w:pPr>
        <w:pStyle w:val="4"/>
        <w:numPr>
          <w:ilvl w:val="1"/>
          <w:numId w:val="15"/>
        </w:numPr>
        <w:shd w:val="clear" w:color="auto" w:fill="auto"/>
        <w:tabs>
          <w:tab w:val="left" w:pos="1158"/>
        </w:tabs>
        <w:spacing w:after="0" w:line="240" w:lineRule="auto"/>
        <w:ind w:left="0"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Зобов'язання адміністрації </w:t>
      </w:r>
      <w:r w:rsidR="000022A1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прозорість і публічність опитувань здобувачів вищої освіти (наявність публічної і прозорої уніфікованої інформаційної системи на сайті </w:t>
      </w:r>
      <w:r w:rsidR="000022A1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31134" w:rsidRPr="00731134" w:rsidRDefault="00731134" w:rsidP="00D242BA">
      <w:pPr>
        <w:pStyle w:val="4"/>
        <w:numPr>
          <w:ilvl w:val="1"/>
          <w:numId w:val="15"/>
        </w:numPr>
        <w:shd w:val="clear" w:color="auto" w:fill="auto"/>
        <w:tabs>
          <w:tab w:val="left" w:pos="1268"/>
        </w:tabs>
        <w:spacing w:after="0" w:line="240" w:lineRule="auto"/>
        <w:ind w:left="0"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Звітування про результати опитування здобувачів вищої освіти щодо забезпечення якості освітньої діяльності та якості освіти на ректораті та </w:t>
      </w:r>
      <w:r w:rsidR="00AB04C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ченій раді </w:t>
      </w:r>
      <w:r w:rsidR="00AB04CB">
        <w:rPr>
          <w:rFonts w:ascii="Times New Roman" w:hAnsi="Times New Roman" w:cs="Times New Roman"/>
          <w:sz w:val="28"/>
          <w:szCs w:val="28"/>
          <w:lang w:val="uk-UA"/>
        </w:rPr>
        <w:t>Університету.</w:t>
      </w:r>
    </w:p>
    <w:p w:rsidR="00731134" w:rsidRPr="00731134" w:rsidRDefault="00C82E5F" w:rsidP="00D242BA">
      <w:pPr>
        <w:pStyle w:val="4"/>
        <w:numPr>
          <w:ilvl w:val="1"/>
          <w:numId w:val="15"/>
        </w:numPr>
        <w:shd w:val="clear" w:color="auto" w:fill="auto"/>
        <w:tabs>
          <w:tab w:val="left" w:pos="1234"/>
        </w:tabs>
        <w:spacing w:after="0" w:line="240" w:lineRule="auto"/>
        <w:ind w:left="0"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134"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Покладання контролю над виконанням рішень ректорату та вченої ради </w:t>
      </w:r>
      <w:r w:rsidR="002930F9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Університету, </w:t>
      </w:r>
      <w:r w:rsidR="00731134"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щодо врахування пропозицій </w:t>
      </w:r>
      <w:proofErr w:type="spellStart"/>
      <w:r w:rsidR="00731134" w:rsidRPr="00731134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="00731134"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 по удосконаленню процесів забезпечення якості освіти на відповідні структурні підрозділи та обов'язкове інформування здобувачів вищої освіти з цих питань.</w:t>
      </w:r>
    </w:p>
    <w:p w:rsidR="00731134" w:rsidRPr="00731134" w:rsidRDefault="00731134" w:rsidP="00D242BA">
      <w:pPr>
        <w:pStyle w:val="4"/>
        <w:numPr>
          <w:ilvl w:val="1"/>
          <w:numId w:val="15"/>
        </w:numPr>
        <w:shd w:val="clear" w:color="auto" w:fill="auto"/>
        <w:tabs>
          <w:tab w:val="left" w:pos="1239"/>
        </w:tabs>
        <w:spacing w:after="0" w:line="240" w:lineRule="auto"/>
        <w:ind w:left="0"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якості освіти в </w:t>
      </w:r>
      <w:r w:rsidR="002930F9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="002930F9"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>здійснюється з обов'язковим виконанням наступної послідовності процедур та дій:</w:t>
      </w:r>
    </w:p>
    <w:p w:rsidR="00A0027E" w:rsidRPr="00E6624C" w:rsidRDefault="00731134" w:rsidP="00D242BA">
      <w:pPr>
        <w:pStyle w:val="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6624C">
        <w:rPr>
          <w:rFonts w:ascii="Times New Roman" w:hAnsi="Times New Roman" w:cs="Times New Roman"/>
          <w:sz w:val="28"/>
          <w:szCs w:val="28"/>
          <w:lang w:val="uk-UA"/>
        </w:rPr>
        <w:t xml:space="preserve">4.8.1. Управління процесом забезпечення якості вищої освіти здійснює </w:t>
      </w:r>
      <w:r w:rsidR="00E6624C" w:rsidRPr="00E6624C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структурний підрозділ, що відповідає за  внутрішнє забезпечення якості вищої освіти, </w:t>
      </w:r>
      <w:r w:rsidRPr="00E6624C">
        <w:rPr>
          <w:rFonts w:ascii="Times New Roman" w:hAnsi="Times New Roman" w:cs="Times New Roman"/>
          <w:sz w:val="28"/>
          <w:szCs w:val="28"/>
          <w:lang w:val="uk-UA"/>
        </w:rPr>
        <w:t xml:space="preserve"> наступним чином:</w:t>
      </w:r>
    </w:p>
    <w:p w:rsidR="00731134" w:rsidRPr="00731134" w:rsidRDefault="00731134" w:rsidP="00D242BA">
      <w:pPr>
        <w:pStyle w:val="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6624C">
        <w:rPr>
          <w:rFonts w:ascii="Times New Roman" w:hAnsi="Times New Roman" w:cs="Times New Roman"/>
          <w:sz w:val="28"/>
          <w:szCs w:val="28"/>
          <w:lang w:val="uk-UA"/>
        </w:rPr>
        <w:t xml:space="preserve"> а) забезпечення прозорого</w:t>
      </w:r>
      <w:r w:rsidRPr="00A0027E">
        <w:rPr>
          <w:rFonts w:ascii="Times New Roman" w:hAnsi="Times New Roman" w:cs="Times New Roman"/>
          <w:sz w:val="28"/>
          <w:szCs w:val="28"/>
          <w:lang w:val="uk-UA"/>
        </w:rPr>
        <w:t xml:space="preserve"> механізму обрання студентських представників до ініціативних груп (фокус-групи);</w:t>
      </w:r>
    </w:p>
    <w:p w:rsidR="00731134" w:rsidRPr="00731134" w:rsidRDefault="00731134" w:rsidP="00D242BA">
      <w:pPr>
        <w:pStyle w:val="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б) організація підтримки </w:t>
      </w:r>
      <w:proofErr w:type="spellStart"/>
      <w:r w:rsidRPr="00731134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 у розвитку їх компетентності в процедурах забезпечення якості вищої освіти (забезпечення системи тренінгів, семінарів тощо).</w:t>
      </w:r>
    </w:p>
    <w:p w:rsidR="00731134" w:rsidRPr="00731134" w:rsidRDefault="00731134" w:rsidP="00D242BA">
      <w:pPr>
        <w:pStyle w:val="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4.8.2. Вимірювання і аналіз результатів опитування здобувачів вищої освіти щодо окремих компонентів освітньої діяльності </w:t>
      </w:r>
      <w:r w:rsidR="002930F9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співробітниками деканатів, кафедр, ініціативними групами внутрішніх </w:t>
      </w:r>
      <w:proofErr w:type="spellStart"/>
      <w:r w:rsidRPr="00731134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Pr="00731134">
        <w:rPr>
          <w:rFonts w:ascii="Times New Roman" w:hAnsi="Times New Roman" w:cs="Times New Roman"/>
          <w:sz w:val="28"/>
          <w:szCs w:val="28"/>
          <w:lang w:val="uk-UA"/>
        </w:rPr>
        <w:t>, із залученням, при необхідності, незалежних експертів.</w:t>
      </w:r>
    </w:p>
    <w:p w:rsidR="00731134" w:rsidRPr="00731134" w:rsidRDefault="00731134" w:rsidP="00D242BA">
      <w:pPr>
        <w:pStyle w:val="4"/>
        <w:numPr>
          <w:ilvl w:val="1"/>
          <w:numId w:val="15"/>
        </w:numPr>
        <w:shd w:val="clear" w:color="auto" w:fill="auto"/>
        <w:tabs>
          <w:tab w:val="left" w:pos="1253"/>
        </w:tabs>
        <w:spacing w:after="0" w:line="240" w:lineRule="auto"/>
        <w:ind w:left="0"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>Виконання заходів щодо удосконалення процесів забезпечення якості освітньої діяльності та якості освіти.</w:t>
      </w:r>
    </w:p>
    <w:p w:rsidR="00731134" w:rsidRPr="00731134" w:rsidRDefault="00731134" w:rsidP="00D242BA">
      <w:pPr>
        <w:pStyle w:val="4"/>
        <w:numPr>
          <w:ilvl w:val="1"/>
          <w:numId w:val="15"/>
        </w:numPr>
        <w:shd w:val="clear" w:color="auto" w:fill="auto"/>
        <w:tabs>
          <w:tab w:val="left" w:pos="1296"/>
        </w:tabs>
        <w:spacing w:after="0" w:line="240" w:lineRule="auto"/>
        <w:ind w:left="0"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Структурні підрозділи </w:t>
      </w:r>
      <w:r w:rsidR="002930F9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>за відповідними напрямами діяльності повинні:</w:t>
      </w:r>
    </w:p>
    <w:p w:rsidR="00731134" w:rsidRP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50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обмінюватися інформацією щодо проблемних питань процесів забезпечення якості вищої освіти з оцінювання результатів навчання здобувачів вищої освіти з внутрішніми </w:t>
      </w:r>
      <w:proofErr w:type="spellStart"/>
      <w:r w:rsidRPr="00731134">
        <w:rPr>
          <w:rFonts w:ascii="Times New Roman" w:hAnsi="Times New Roman" w:cs="Times New Roman"/>
          <w:sz w:val="28"/>
          <w:szCs w:val="28"/>
          <w:lang w:val="uk-UA"/>
        </w:rPr>
        <w:t>стейкхолдерами</w:t>
      </w:r>
      <w:proofErr w:type="spellEnd"/>
      <w:r w:rsidRPr="00731134">
        <w:rPr>
          <w:rFonts w:ascii="Times New Roman" w:hAnsi="Times New Roman" w:cs="Times New Roman"/>
          <w:sz w:val="28"/>
          <w:szCs w:val="28"/>
          <w:lang w:val="uk-UA"/>
        </w:rPr>
        <w:t xml:space="preserve"> на рівні відповідальності (структурні підрозділи </w:t>
      </w:r>
      <w:r w:rsidR="002930F9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731134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31134" w:rsidRDefault="00731134" w:rsidP="00D242BA">
      <w:pPr>
        <w:pStyle w:val="4"/>
        <w:numPr>
          <w:ilvl w:val="0"/>
          <w:numId w:val="1"/>
        </w:numPr>
        <w:shd w:val="clear" w:color="auto" w:fill="auto"/>
        <w:tabs>
          <w:tab w:val="left" w:pos="1154"/>
        </w:tabs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82E5F">
        <w:rPr>
          <w:rFonts w:ascii="Times New Roman" w:hAnsi="Times New Roman" w:cs="Times New Roman"/>
          <w:sz w:val="28"/>
          <w:szCs w:val="28"/>
          <w:lang w:val="uk-UA"/>
        </w:rPr>
        <w:t xml:space="preserve">впроваджувати пропозиції внутрішніх </w:t>
      </w:r>
      <w:proofErr w:type="spellStart"/>
      <w:r w:rsidRPr="00C82E5F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Pr="00C82E5F">
        <w:rPr>
          <w:rFonts w:ascii="Times New Roman" w:hAnsi="Times New Roman" w:cs="Times New Roman"/>
          <w:sz w:val="28"/>
          <w:szCs w:val="28"/>
          <w:lang w:val="uk-UA"/>
        </w:rPr>
        <w:t xml:space="preserve"> та публічно висвітлювати результати їх діяльності.</w:t>
      </w:r>
    </w:p>
    <w:p w:rsidR="00D242BA" w:rsidRPr="00C82E5F" w:rsidRDefault="00D242BA" w:rsidP="00D242BA">
      <w:pPr>
        <w:pStyle w:val="4"/>
        <w:shd w:val="clear" w:color="auto" w:fill="auto"/>
        <w:tabs>
          <w:tab w:val="left" w:pos="1154"/>
        </w:tabs>
        <w:spacing w:after="0" w:line="240" w:lineRule="auto"/>
        <w:ind w:left="709" w:right="2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731134" w:rsidRPr="00A0027E" w:rsidRDefault="00C82E5F" w:rsidP="00D242BA">
      <w:pPr>
        <w:pStyle w:val="a6"/>
        <w:keepNext/>
        <w:keepLines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9" w:name="bookmark10"/>
      <w:r w:rsidRPr="00A0027E">
        <w:rPr>
          <w:rFonts w:ascii="Times New Roman" w:hAnsi="Times New Roman" w:cs="Times New Roman"/>
          <w:b/>
          <w:sz w:val="28"/>
          <w:szCs w:val="28"/>
          <w:lang w:val="uk-UA"/>
        </w:rPr>
        <w:t>ПРИКІНЦЕВІ ПОЛОЖЕННЯ</w:t>
      </w:r>
      <w:bookmarkEnd w:id="9"/>
    </w:p>
    <w:p w:rsidR="00731134" w:rsidRPr="00C82E5F" w:rsidRDefault="00731134" w:rsidP="00D242BA">
      <w:pPr>
        <w:pStyle w:val="4"/>
        <w:numPr>
          <w:ilvl w:val="1"/>
          <w:numId w:val="16"/>
        </w:numPr>
        <w:shd w:val="clear" w:color="auto" w:fill="auto"/>
        <w:tabs>
          <w:tab w:val="left" w:pos="12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82E5F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вводиться в дію з дня його затвердження </w:t>
      </w:r>
      <w:r w:rsidR="002930F9">
        <w:rPr>
          <w:rFonts w:ascii="Times New Roman" w:hAnsi="Times New Roman" w:cs="Times New Roman"/>
          <w:sz w:val="28"/>
          <w:szCs w:val="28"/>
          <w:lang w:val="uk-UA"/>
        </w:rPr>
        <w:t>навчально – методичною радою університету</w:t>
      </w:r>
      <w:r w:rsidRPr="00C82E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1134" w:rsidRPr="00C82E5F" w:rsidRDefault="00C82E5F" w:rsidP="00D242BA">
      <w:pPr>
        <w:pStyle w:val="4"/>
        <w:shd w:val="clear" w:color="auto" w:fill="auto"/>
        <w:tabs>
          <w:tab w:val="left" w:pos="123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5.2 </w:t>
      </w:r>
      <w:r w:rsidR="00731134" w:rsidRPr="00C82E5F">
        <w:rPr>
          <w:rFonts w:ascii="Times New Roman" w:hAnsi="Times New Roman" w:cs="Times New Roman"/>
          <w:sz w:val="28"/>
          <w:szCs w:val="28"/>
          <w:lang w:val="uk-UA"/>
        </w:rPr>
        <w:t>Зміни та доповнення до Положення вносяться у порядку, викладеному вище.</w:t>
      </w:r>
    </w:p>
    <w:p w:rsidR="00D062B1" w:rsidRPr="00731134" w:rsidRDefault="00D062B1" w:rsidP="00D242BA">
      <w:pPr>
        <w:spacing w:after="0" w:line="240" w:lineRule="auto"/>
      </w:pPr>
    </w:p>
    <w:sectPr w:rsidR="00D062B1" w:rsidRPr="00731134" w:rsidSect="00CB2EB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71" w:rsidRDefault="006E2F71" w:rsidP="00170558">
      <w:pPr>
        <w:spacing w:after="0" w:line="240" w:lineRule="auto"/>
      </w:pPr>
      <w:r>
        <w:separator/>
      </w:r>
    </w:p>
  </w:endnote>
  <w:endnote w:type="continuationSeparator" w:id="0">
    <w:p w:rsidR="006E2F71" w:rsidRDefault="006E2F71" w:rsidP="0017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71" w:rsidRDefault="006E2F71" w:rsidP="00170558">
      <w:pPr>
        <w:spacing w:after="0" w:line="240" w:lineRule="auto"/>
      </w:pPr>
      <w:r>
        <w:separator/>
      </w:r>
    </w:p>
  </w:footnote>
  <w:footnote w:type="continuationSeparator" w:id="0">
    <w:p w:rsidR="006E2F71" w:rsidRDefault="006E2F71" w:rsidP="0017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F8A"/>
    <w:multiLevelType w:val="multilevel"/>
    <w:tmpl w:val="F500B08C"/>
    <w:lvl w:ilvl="0">
      <w:start w:val="4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938FD"/>
    <w:multiLevelType w:val="multilevel"/>
    <w:tmpl w:val="E1A626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2">
    <w:nsid w:val="22235939"/>
    <w:multiLevelType w:val="multilevel"/>
    <w:tmpl w:val="4E8CE0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C22312"/>
    <w:multiLevelType w:val="hybridMultilevel"/>
    <w:tmpl w:val="998E4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143A"/>
    <w:multiLevelType w:val="multilevel"/>
    <w:tmpl w:val="5CF48A42"/>
    <w:lvl w:ilvl="0">
      <w:start w:val="1"/>
      <w:numFmt w:val="decimal"/>
      <w:lvlText w:val="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C07B4A"/>
    <w:multiLevelType w:val="multilevel"/>
    <w:tmpl w:val="3E5E1A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E1F5C39"/>
    <w:multiLevelType w:val="multilevel"/>
    <w:tmpl w:val="4EE642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3EC7116A"/>
    <w:multiLevelType w:val="multilevel"/>
    <w:tmpl w:val="69BA9F56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9847BA"/>
    <w:multiLevelType w:val="multilevel"/>
    <w:tmpl w:val="CBEEFCA8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E23D7E"/>
    <w:multiLevelType w:val="multilevel"/>
    <w:tmpl w:val="8D9C1CE2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3C2A98"/>
    <w:multiLevelType w:val="multilevel"/>
    <w:tmpl w:val="62A81F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41641DC"/>
    <w:multiLevelType w:val="multilevel"/>
    <w:tmpl w:val="B8AAE0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8AA656A"/>
    <w:multiLevelType w:val="multilevel"/>
    <w:tmpl w:val="A1A00B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B914512"/>
    <w:multiLevelType w:val="hybridMultilevel"/>
    <w:tmpl w:val="0C44D91A"/>
    <w:lvl w:ilvl="0" w:tplc="EA58D67C">
      <w:start w:val="1"/>
      <w:numFmt w:val="bullet"/>
      <w:lvlText w:val="−"/>
      <w:lvlJc w:val="left"/>
      <w:pPr>
        <w:ind w:left="1429" w:hanging="360"/>
      </w:pPr>
      <w:rPr>
        <w:rFonts w:ascii="Times New Roman" w:eastAsia="MS Gothic" w:hAnsi="Times New Roman" w:cs="Times New Roman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3914F9"/>
    <w:multiLevelType w:val="multilevel"/>
    <w:tmpl w:val="B0183A7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175620D"/>
    <w:multiLevelType w:val="multilevel"/>
    <w:tmpl w:val="9376B55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>
    <w:nsid w:val="77345ABC"/>
    <w:multiLevelType w:val="multilevel"/>
    <w:tmpl w:val="29F8769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9670B2"/>
    <w:multiLevelType w:val="hybridMultilevel"/>
    <w:tmpl w:val="85DE1C24"/>
    <w:lvl w:ilvl="0" w:tplc="AF54C3A0">
      <w:numFmt w:val="bullet"/>
      <w:lvlText w:val="-"/>
      <w:lvlJc w:val="left"/>
      <w:pPr>
        <w:ind w:left="1599" w:hanging="89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EBE25A3"/>
    <w:multiLevelType w:val="multilevel"/>
    <w:tmpl w:val="2EF4A13E"/>
    <w:lvl w:ilvl="0">
      <w:start w:val="4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3"/>
  </w:num>
  <w:num w:numId="14">
    <w:abstractNumId w:val="14"/>
  </w:num>
  <w:num w:numId="15">
    <w:abstractNumId w:val="6"/>
  </w:num>
  <w:num w:numId="16">
    <w:abstractNumId w:val="15"/>
  </w:num>
  <w:num w:numId="17">
    <w:abstractNumId w:val="1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16E"/>
    <w:rsid w:val="000022A1"/>
    <w:rsid w:val="0009716E"/>
    <w:rsid w:val="000C0C07"/>
    <w:rsid w:val="00170558"/>
    <w:rsid w:val="001E44D7"/>
    <w:rsid w:val="002930F9"/>
    <w:rsid w:val="002A6624"/>
    <w:rsid w:val="0032508D"/>
    <w:rsid w:val="003B3266"/>
    <w:rsid w:val="003E3AFF"/>
    <w:rsid w:val="00572C27"/>
    <w:rsid w:val="005F68CC"/>
    <w:rsid w:val="006360E0"/>
    <w:rsid w:val="006E2F71"/>
    <w:rsid w:val="006F1A2E"/>
    <w:rsid w:val="00731134"/>
    <w:rsid w:val="008A7FC1"/>
    <w:rsid w:val="009914E4"/>
    <w:rsid w:val="00A0027E"/>
    <w:rsid w:val="00A77D56"/>
    <w:rsid w:val="00AB04CB"/>
    <w:rsid w:val="00B10E6C"/>
    <w:rsid w:val="00BF3690"/>
    <w:rsid w:val="00C82E5F"/>
    <w:rsid w:val="00CB2EBF"/>
    <w:rsid w:val="00D062B1"/>
    <w:rsid w:val="00D242BA"/>
    <w:rsid w:val="00D65459"/>
    <w:rsid w:val="00E06E77"/>
    <w:rsid w:val="00E6624C"/>
    <w:rsid w:val="00F0654F"/>
    <w:rsid w:val="00F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311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31134"/>
    <w:pPr>
      <w:widowControl w:val="0"/>
      <w:shd w:val="clear" w:color="auto" w:fill="FFFFFF"/>
      <w:spacing w:before="1020" w:after="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Список 21"/>
    <w:basedOn w:val="a"/>
    <w:rsid w:val="00731134"/>
    <w:pPr>
      <w:suppressAutoHyphens/>
      <w:spacing w:after="0" w:line="240" w:lineRule="auto"/>
      <w:ind w:left="566" w:hanging="283"/>
    </w:pPr>
    <w:rPr>
      <w:rFonts w:ascii="Times" w:eastAsia="Times New Roman" w:hAnsi="Times" w:cs="Times New Roman"/>
      <w:sz w:val="20"/>
      <w:szCs w:val="20"/>
      <w:lang w:val="uk-UA" w:eastAsia="ar-SA"/>
    </w:rPr>
  </w:style>
  <w:style w:type="character" w:customStyle="1" w:styleId="a3">
    <w:name w:val="Основной текст_"/>
    <w:basedOn w:val="a0"/>
    <w:link w:val="4"/>
    <w:rsid w:val="00731134"/>
    <w:rPr>
      <w:rFonts w:ascii="Arial" w:eastAsia="Arial" w:hAnsi="Arial" w:cs="Arial"/>
      <w:shd w:val="clear" w:color="auto" w:fill="FFFFFF"/>
    </w:rPr>
  </w:style>
  <w:style w:type="paragraph" w:customStyle="1" w:styleId="4">
    <w:name w:val="Основной текст4"/>
    <w:basedOn w:val="a"/>
    <w:link w:val="a3"/>
    <w:rsid w:val="00731134"/>
    <w:pPr>
      <w:shd w:val="clear" w:color="auto" w:fill="FFFFFF"/>
      <w:spacing w:after="1500" w:line="274" w:lineRule="exact"/>
      <w:ind w:hanging="660"/>
      <w:jc w:val="both"/>
    </w:pPr>
    <w:rPr>
      <w:rFonts w:ascii="Arial" w:eastAsia="Arial" w:hAnsi="Arial" w:cs="Arial"/>
      <w:lang w:eastAsia="en-US"/>
    </w:rPr>
  </w:style>
  <w:style w:type="character" w:customStyle="1" w:styleId="2">
    <w:name w:val="Заголовок №2_"/>
    <w:basedOn w:val="a0"/>
    <w:rsid w:val="007311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Заголовок №2"/>
    <w:basedOn w:val="2"/>
    <w:rsid w:val="007311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 + Полужирный"/>
    <w:basedOn w:val="a3"/>
    <w:rsid w:val="0073113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7311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 + Курсив"/>
    <w:basedOn w:val="a3"/>
    <w:rsid w:val="0073113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">
    <w:name w:val="Основной текст2"/>
    <w:basedOn w:val="a3"/>
    <w:rsid w:val="007311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">
    <w:name w:val="Основной текст3"/>
    <w:basedOn w:val="a3"/>
    <w:rsid w:val="007311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6">
    <w:name w:val="List Paragraph"/>
    <w:basedOn w:val="a"/>
    <w:uiPriority w:val="34"/>
    <w:qFormat/>
    <w:rsid w:val="00C82E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7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55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7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55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0558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705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32508D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Основной текст (3)_"/>
    <w:basedOn w:val="a0"/>
    <w:link w:val="31"/>
    <w:rsid w:val="003250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2508D"/>
    <w:pPr>
      <w:widowControl w:val="0"/>
      <w:shd w:val="clear" w:color="auto" w:fill="FFFFFF"/>
      <w:spacing w:after="300" w:line="480" w:lineRule="exact"/>
      <w:ind w:firstLine="190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311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31134"/>
    <w:pPr>
      <w:widowControl w:val="0"/>
      <w:shd w:val="clear" w:color="auto" w:fill="FFFFFF"/>
      <w:spacing w:before="1020" w:after="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Список 21"/>
    <w:basedOn w:val="a"/>
    <w:rsid w:val="00731134"/>
    <w:pPr>
      <w:suppressAutoHyphens/>
      <w:spacing w:after="0" w:line="240" w:lineRule="auto"/>
      <w:ind w:left="566" w:hanging="283"/>
    </w:pPr>
    <w:rPr>
      <w:rFonts w:ascii="Times" w:eastAsia="Times New Roman" w:hAnsi="Times" w:cs="Times New Roman"/>
      <w:sz w:val="20"/>
      <w:szCs w:val="20"/>
      <w:lang w:val="uk-UA" w:eastAsia="ar-SA"/>
    </w:rPr>
  </w:style>
  <w:style w:type="character" w:customStyle="1" w:styleId="a3">
    <w:name w:val="Основной текст_"/>
    <w:basedOn w:val="a0"/>
    <w:link w:val="4"/>
    <w:rsid w:val="00731134"/>
    <w:rPr>
      <w:rFonts w:ascii="Arial" w:eastAsia="Arial" w:hAnsi="Arial" w:cs="Arial"/>
      <w:shd w:val="clear" w:color="auto" w:fill="FFFFFF"/>
    </w:rPr>
  </w:style>
  <w:style w:type="paragraph" w:customStyle="1" w:styleId="4">
    <w:name w:val="Основной текст4"/>
    <w:basedOn w:val="a"/>
    <w:link w:val="a3"/>
    <w:rsid w:val="00731134"/>
    <w:pPr>
      <w:shd w:val="clear" w:color="auto" w:fill="FFFFFF"/>
      <w:spacing w:after="1500" w:line="274" w:lineRule="exact"/>
      <w:ind w:hanging="660"/>
      <w:jc w:val="both"/>
    </w:pPr>
    <w:rPr>
      <w:rFonts w:ascii="Arial" w:eastAsia="Arial" w:hAnsi="Arial" w:cs="Arial"/>
      <w:lang w:eastAsia="en-US"/>
    </w:rPr>
  </w:style>
  <w:style w:type="character" w:customStyle="1" w:styleId="2">
    <w:name w:val="Заголовок №2_"/>
    <w:basedOn w:val="a0"/>
    <w:rsid w:val="007311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Заголовок №2"/>
    <w:basedOn w:val="2"/>
    <w:rsid w:val="007311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 + Полужирный"/>
    <w:basedOn w:val="a3"/>
    <w:rsid w:val="0073113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7311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 + Курсив"/>
    <w:basedOn w:val="a3"/>
    <w:rsid w:val="0073113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">
    <w:name w:val="Основной текст2"/>
    <w:basedOn w:val="a3"/>
    <w:rsid w:val="007311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">
    <w:name w:val="Основной текст3"/>
    <w:basedOn w:val="a3"/>
    <w:rsid w:val="007311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6">
    <w:name w:val="List Paragraph"/>
    <w:basedOn w:val="a"/>
    <w:uiPriority w:val="34"/>
    <w:qFormat/>
    <w:rsid w:val="00C82E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7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55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7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55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0558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705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7359</Words>
  <Characters>4196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3</cp:revision>
  <dcterms:created xsi:type="dcterms:W3CDTF">2022-06-13T12:07:00Z</dcterms:created>
  <dcterms:modified xsi:type="dcterms:W3CDTF">2022-07-12T13:13:00Z</dcterms:modified>
</cp:coreProperties>
</file>